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D8" w:rsidRDefault="004205D8" w:rsidP="004205D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Вязовые насаждения у д. Булановой – </w:t>
      </w:r>
    </w:p>
    <w:p w:rsidR="004205D8" w:rsidRPr="004205D8" w:rsidRDefault="004205D8" w:rsidP="004205D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205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ботанический памятник природы</w:t>
      </w:r>
    </w:p>
    <w:p w:rsidR="004205D8" w:rsidRDefault="004205D8" w:rsidP="00420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Памятник природы "Вязовые насаждения" расположен в пойме реки Ирбит на административной территории Ирбитского муниципального образования у деревни Булановой в Свердловской области Российской Федерации.</w:t>
      </w:r>
      <w:r w:rsidRPr="004205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05D8">
        <w:rPr>
          <w:rFonts w:ascii="Times New Roman" w:hAnsi="Times New Roman" w:cs="Times New Roman"/>
          <w:sz w:val="28"/>
          <w:szCs w:val="28"/>
        </w:rPr>
        <w:br/>
      </w:r>
      <w:r w:rsidRPr="004205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Вяз гладкий - это лиственное дерево семейства </w:t>
      </w:r>
      <w:proofErr w:type="gramStart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>вязовых</w:t>
      </w:r>
      <w:proofErr w:type="gramEnd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благоприятных условиях дерево может жить до 200-250 лет, достигает высоты до 35-40 метров, а диаметр ствола составляет до одного метра. Ботанический памятник природы регионального значения "Вязовые насаждения", общей площадью 44 га, образован в 1983 году в целях сохранения, восстановления и воспроизводства уникальных насаждений вяза гладкого на его крайней восточной границе распространения. Этот массив занимает 10 и 14 кварталы </w:t>
      </w:r>
      <w:proofErr w:type="spellStart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>Дубского</w:t>
      </w:r>
      <w:proofErr w:type="spellEnd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лесничества Ирбитского лесхоза и благотворно действует на оздоровление экосистемы района.</w:t>
      </w:r>
      <w:r w:rsidRPr="004205D8">
        <w:rPr>
          <w:rFonts w:ascii="Times New Roman" w:hAnsi="Times New Roman" w:cs="Times New Roman"/>
          <w:sz w:val="28"/>
          <w:szCs w:val="28"/>
        </w:rPr>
        <w:br/>
      </w:r>
      <w:r w:rsidRPr="004205D8">
        <w:rPr>
          <w:rFonts w:ascii="Times New Roman" w:hAnsi="Times New Roman" w:cs="Times New Roman"/>
          <w:sz w:val="28"/>
          <w:szCs w:val="28"/>
        </w:rPr>
        <w:br/>
      </w:r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памятник природы "Вязовые насаждения" в Свердловской области является настоящим источником целебного воздуха и удивительной природной достопримечательностью Уральского региона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05D8" w:rsidRPr="004205D8" w:rsidRDefault="004205D8" w:rsidP="00420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5" w:history="1">
        <w:r w:rsidRPr="003025C7">
          <w:rPr>
            <w:rStyle w:val="a3"/>
            <w:rFonts w:ascii="Times New Roman" w:hAnsi="Times New Roman" w:cs="Times New Roman"/>
            <w:sz w:val="28"/>
            <w:szCs w:val="28"/>
          </w:rPr>
          <w:t>http://www.ekatgid.ru/nature/forest/pamyatnik-prirodi-vyazovie.html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5D8" w:rsidRDefault="004205D8" w:rsidP="004205D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205D8" w:rsidRDefault="004205D8" w:rsidP="004205D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205D8" w:rsidRDefault="004205D8" w:rsidP="004205D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205D8" w:rsidRDefault="004205D8" w:rsidP="004205D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205D8" w:rsidRDefault="004205D8" w:rsidP="004205D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205D8" w:rsidRDefault="004205D8" w:rsidP="004205D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205D8" w:rsidRDefault="004205D8" w:rsidP="004205D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205D8" w:rsidRPr="004205D8" w:rsidRDefault="004205D8" w:rsidP="004205D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205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Вязовая роща деревень </w:t>
      </w:r>
      <w:proofErr w:type="spellStart"/>
      <w:r w:rsidRPr="004205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Бердюгина</w:t>
      </w:r>
      <w:proofErr w:type="spellEnd"/>
      <w:r w:rsidRPr="004205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Трубина –</w:t>
      </w:r>
    </w:p>
    <w:p w:rsidR="00000000" w:rsidRPr="004205D8" w:rsidRDefault="004205D8" w:rsidP="004205D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205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ботанический памятник природы</w:t>
      </w:r>
    </w:p>
    <w:p w:rsidR="004205D8" w:rsidRDefault="004205D8" w:rsidP="00420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Памятник природы "Вязовая роща деревень </w:t>
      </w:r>
      <w:proofErr w:type="spellStart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>Бердюгина</w:t>
      </w:r>
      <w:proofErr w:type="spellEnd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>, Трубина" находится возле этих населенных пунктов Ирбитского района Свердловской области Российской Федерации.</w:t>
      </w:r>
      <w:r w:rsidRPr="004205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05D8">
        <w:rPr>
          <w:rFonts w:ascii="Times New Roman" w:hAnsi="Times New Roman" w:cs="Times New Roman"/>
          <w:sz w:val="28"/>
          <w:szCs w:val="28"/>
        </w:rPr>
        <w:br/>
      </w:r>
      <w:r w:rsidRPr="004205D8">
        <w:rPr>
          <w:rFonts w:ascii="Times New Roman" w:hAnsi="Times New Roman" w:cs="Times New Roman"/>
          <w:sz w:val="28"/>
          <w:szCs w:val="28"/>
        </w:rPr>
        <w:br/>
      </w:r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Старинное поселение </w:t>
      </w:r>
      <w:proofErr w:type="spellStart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>Бердюгино</w:t>
      </w:r>
      <w:proofErr w:type="spellEnd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названо по фамилии своего основателя, расположено в долине живописной реки Ница. Впервые упоминается в документах 1659 года, где указывается, что граница </w:t>
      </w:r>
      <w:proofErr w:type="spellStart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>Ирбитской</w:t>
      </w:r>
      <w:proofErr w:type="spellEnd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слободы проходила по деревне </w:t>
      </w:r>
      <w:proofErr w:type="spellStart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>Бердюгина</w:t>
      </w:r>
      <w:proofErr w:type="spellEnd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часть дворов относилась к соседней </w:t>
      </w:r>
      <w:proofErr w:type="spellStart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>Ницинской</w:t>
      </w:r>
      <w:proofErr w:type="spellEnd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слободе. Ботанический памятник природы регионального значения "Вязовая роща деревень </w:t>
      </w:r>
      <w:proofErr w:type="spellStart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>Бердюгина</w:t>
      </w:r>
      <w:proofErr w:type="spellEnd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Трубина", общей площадью 49 га, образован в 1983 году в целях сохранения вяза гладкого на крайней восточной границе ареала в России и прилегающих к нему природных комплексов. Этот лесной массив занимает 32 квартал </w:t>
      </w:r>
      <w:proofErr w:type="spellStart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>Дубского</w:t>
      </w:r>
      <w:proofErr w:type="spellEnd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лесничества и находится под охраной государственного учреждения "</w:t>
      </w:r>
      <w:proofErr w:type="spellStart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>Ирбитский</w:t>
      </w:r>
      <w:proofErr w:type="spellEnd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лесхоз Минсельхозпрода России".</w:t>
      </w:r>
      <w:r w:rsidRPr="004205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05D8">
        <w:rPr>
          <w:rFonts w:ascii="Times New Roman" w:hAnsi="Times New Roman" w:cs="Times New Roman"/>
          <w:sz w:val="28"/>
          <w:szCs w:val="28"/>
        </w:rPr>
        <w:br/>
      </w:r>
      <w:r w:rsidRPr="004205D8">
        <w:rPr>
          <w:rFonts w:ascii="Times New Roman" w:hAnsi="Times New Roman" w:cs="Times New Roman"/>
          <w:sz w:val="28"/>
          <w:szCs w:val="28"/>
        </w:rPr>
        <w:br/>
      </w:r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настоящее время памятник природы "Вязовая роща деревень </w:t>
      </w:r>
      <w:proofErr w:type="spellStart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>Бердюгина</w:t>
      </w:r>
      <w:proofErr w:type="spellEnd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>, Трубина" в Свердловской области является настоящим украшением и местом активного отдыха жителей окрестных населенных пунктов, а так же одной из множественных природных достопримечательностей Уральского региона.</w:t>
      </w:r>
    </w:p>
    <w:p w:rsidR="004205D8" w:rsidRDefault="004205D8" w:rsidP="00420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Источник: </w:t>
      </w:r>
      <w:hyperlink r:id="rId6" w:history="1">
        <w:r w:rsidRPr="003025C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http://www.ekatgid.ru/nature/forest/pamyatnik-prirodi-vyazovaya-roscha.html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205D8" w:rsidRDefault="004205D8" w:rsidP="00420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05D8" w:rsidRDefault="004205D8" w:rsidP="00420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05D8" w:rsidRDefault="004205D8" w:rsidP="00420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05D8" w:rsidRDefault="004205D8" w:rsidP="004205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205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Вязовые насаждения в черте </w:t>
      </w:r>
      <w:proofErr w:type="gramStart"/>
      <w:r w:rsidRPr="004205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proofErr w:type="gramEnd"/>
      <w:r w:rsidRPr="004205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Ирбит –</w:t>
      </w:r>
    </w:p>
    <w:p w:rsidR="004205D8" w:rsidRPr="004205D8" w:rsidRDefault="004205D8" w:rsidP="004205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205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ботанический памятник природы</w:t>
      </w:r>
    </w:p>
    <w:p w:rsidR="004205D8" w:rsidRDefault="004205D8" w:rsidP="00420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Памятник природы "Вязовые насаждения" находится на правом берегу живописной реки Ница в черте города Ирбит в Свердловской области Российской Федерации</w:t>
      </w:r>
      <w:r w:rsidRPr="004205D8">
        <w:rPr>
          <w:rFonts w:ascii="Times New Roman" w:hAnsi="Times New Roman" w:cs="Times New Roman"/>
          <w:sz w:val="28"/>
          <w:szCs w:val="28"/>
        </w:rPr>
        <w:br/>
      </w:r>
      <w:r w:rsidRPr="004205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Ница, </w:t>
      </w:r>
      <w:proofErr w:type="gramStart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образующаяся</w:t>
      </w:r>
      <w:proofErr w:type="gramEnd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результате слияния рек </w:t>
      </w:r>
      <w:proofErr w:type="spellStart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>Нейва</w:t>
      </w:r>
      <w:proofErr w:type="spellEnd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Реж, несет свои воды по </w:t>
      </w:r>
      <w:proofErr w:type="spellStart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>Западно-Сибирской</w:t>
      </w:r>
      <w:proofErr w:type="spellEnd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равнине и впадает правым притоком в Туру. На 165 км в </w:t>
      </w:r>
      <w:proofErr w:type="spellStart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>Ницу</w:t>
      </w:r>
      <w:proofErr w:type="spellEnd"/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правым притоком впадает река Ирбит,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берегах которой, в самом устье</w:t>
      </w:r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расположен одноименный старинный город. Ботанический памятник природы регионального значения "Вязовые насаждения", общей площадью пятьдесят гектаров, образован в 1983 году в целях сохранения, восстановления и воспроизводства редчайших насаждений вяза гладкого на его крайней восточной границе распространения. Дикорастущие вязовые рощи расположены в восточной части города Ирбит и находятся под охраной государства.</w:t>
      </w:r>
      <w:r w:rsidRPr="004205D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05D8">
        <w:rPr>
          <w:rFonts w:ascii="Times New Roman" w:hAnsi="Times New Roman" w:cs="Times New Roman"/>
          <w:sz w:val="28"/>
          <w:szCs w:val="28"/>
        </w:rPr>
        <w:br/>
      </w:r>
      <w:r w:rsidRPr="004205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205D8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памятник природы "Вязовые насаждения" в Свердловской области - это удивительное природное наследие для городских жителей, способствующее улучшению экологической обстановки городского квартала.</w:t>
      </w:r>
    </w:p>
    <w:p w:rsidR="004205D8" w:rsidRDefault="004205D8" w:rsidP="00420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Источник: </w:t>
      </w:r>
      <w:hyperlink r:id="rId7" w:history="1">
        <w:r w:rsidRPr="003025C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http://www.ekatgid.ru/nature/forest/pamyatnik-prirodi-vyazovie-17373.html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205D8" w:rsidRDefault="004205D8" w:rsidP="00420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05D8" w:rsidRDefault="004205D8" w:rsidP="00420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05D8" w:rsidRDefault="004205D8" w:rsidP="00420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05D8" w:rsidRDefault="004205D8" w:rsidP="004205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3A32" w:rsidRPr="00053A32" w:rsidRDefault="004205D8" w:rsidP="004205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3A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Вязовые насаждения у деревень Дубская и </w:t>
      </w:r>
      <w:proofErr w:type="spellStart"/>
      <w:r w:rsidRPr="00053A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Кекур</w:t>
      </w:r>
      <w:proofErr w:type="spellEnd"/>
      <w:r w:rsidRPr="00053A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53A32" w:rsidRPr="00053A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</w:p>
    <w:p w:rsidR="004205D8" w:rsidRPr="004205D8" w:rsidRDefault="004205D8" w:rsidP="004205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3A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205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ботанический памятник природы</w:t>
      </w:r>
    </w:p>
    <w:p w:rsidR="004205D8" w:rsidRDefault="00053A32" w:rsidP="00053A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53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Памятник природы "Вязовые насаждения у деревень Дубская и </w:t>
      </w:r>
      <w:proofErr w:type="spellStart"/>
      <w:r w:rsidRPr="00053A32">
        <w:rPr>
          <w:rFonts w:ascii="Times New Roman" w:hAnsi="Times New Roman" w:cs="Times New Roman"/>
          <w:sz w:val="28"/>
          <w:szCs w:val="28"/>
          <w:shd w:val="clear" w:color="auto" w:fill="FFFFFF"/>
        </w:rPr>
        <w:t>Кекур</w:t>
      </w:r>
      <w:proofErr w:type="spellEnd"/>
      <w:r w:rsidRPr="00053A32">
        <w:rPr>
          <w:rFonts w:ascii="Times New Roman" w:hAnsi="Times New Roman" w:cs="Times New Roman"/>
          <w:sz w:val="28"/>
          <w:szCs w:val="28"/>
          <w:shd w:val="clear" w:color="auto" w:fill="FFFFFF"/>
        </w:rPr>
        <w:t>" расположен в долине реки Ница возле деревни Дубская Ирбитского района Свердловской области Российской Федерации.</w:t>
      </w:r>
      <w:r w:rsidRPr="00053A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3A32">
        <w:rPr>
          <w:rFonts w:ascii="Times New Roman" w:hAnsi="Times New Roman" w:cs="Times New Roman"/>
          <w:sz w:val="28"/>
          <w:szCs w:val="28"/>
        </w:rPr>
        <w:br/>
      </w:r>
      <w:r w:rsidRPr="00053A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53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Деревня Дубская находится на левобережной надпойменной живописной речной террасе, отделенной от русла озером-старицей. Дикорастущие вязовые насаждения облюбовали пойму реки, хотя корневая система деревьев обильно подмывается. Ботанический памятник природы регионального значения "Вязовые насаждения", общей площадью 45 га, образован в 1983 году в целях обеспечения сохранности вяза гладкого на крайней восточной границе его распространения в России. Охраняемая территория состоит из одного участка и занимает 49 квартал </w:t>
      </w:r>
      <w:proofErr w:type="spellStart"/>
      <w:r w:rsidRPr="00053A32">
        <w:rPr>
          <w:rFonts w:ascii="Times New Roman" w:hAnsi="Times New Roman" w:cs="Times New Roman"/>
          <w:sz w:val="28"/>
          <w:szCs w:val="28"/>
          <w:shd w:val="clear" w:color="auto" w:fill="FFFFFF"/>
        </w:rPr>
        <w:t>Дубского</w:t>
      </w:r>
      <w:proofErr w:type="spellEnd"/>
      <w:r w:rsidRPr="00053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лесничества Ирбитского лесхоза.</w:t>
      </w:r>
      <w:r w:rsidRPr="00053A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53A32">
        <w:rPr>
          <w:rFonts w:ascii="Times New Roman" w:hAnsi="Times New Roman" w:cs="Times New Roman"/>
          <w:sz w:val="28"/>
          <w:szCs w:val="28"/>
        </w:rPr>
        <w:br/>
      </w:r>
      <w:r w:rsidRPr="00053A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53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памятник природы "Вязовые насаждения у деревень Дубская и </w:t>
      </w:r>
      <w:proofErr w:type="spellStart"/>
      <w:r w:rsidRPr="00053A32">
        <w:rPr>
          <w:rFonts w:ascii="Times New Roman" w:hAnsi="Times New Roman" w:cs="Times New Roman"/>
          <w:sz w:val="28"/>
          <w:szCs w:val="28"/>
          <w:shd w:val="clear" w:color="auto" w:fill="FFFFFF"/>
        </w:rPr>
        <w:t>Кекур</w:t>
      </w:r>
      <w:proofErr w:type="spellEnd"/>
      <w:r w:rsidRPr="00053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в Свердловской области является необычным природным наследием и одним из множественных объектов </w:t>
      </w:r>
      <w:proofErr w:type="spellStart"/>
      <w:r w:rsidRPr="00053A32">
        <w:rPr>
          <w:rFonts w:ascii="Times New Roman" w:hAnsi="Times New Roman" w:cs="Times New Roman"/>
          <w:sz w:val="28"/>
          <w:szCs w:val="28"/>
          <w:shd w:val="clear" w:color="auto" w:fill="FFFFFF"/>
        </w:rPr>
        <w:t>экотуризма</w:t>
      </w:r>
      <w:proofErr w:type="spellEnd"/>
      <w:r w:rsidRPr="00053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местом отдыха для жителей окрестных населенных пунктов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3A32" w:rsidRPr="00053A32" w:rsidRDefault="00053A32" w:rsidP="00053A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Источник: </w:t>
      </w:r>
      <w:hyperlink r:id="rId8" w:history="1">
        <w:r w:rsidRPr="003025C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http://www.ekatgid.ru/nature/forest/pamyatnik-prirodi-vyazovie-17388.html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205D8" w:rsidRPr="00053A32" w:rsidRDefault="004205D8" w:rsidP="00053A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05D8" w:rsidRPr="00053A32" w:rsidRDefault="004205D8" w:rsidP="00053A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05D8" w:rsidRPr="00053A32" w:rsidRDefault="004205D8" w:rsidP="00053A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05D8" w:rsidRPr="00053A32" w:rsidRDefault="004205D8" w:rsidP="00053A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05D8" w:rsidRPr="00053A32" w:rsidRDefault="004205D8" w:rsidP="00053A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4205D8" w:rsidRPr="0005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05D8"/>
    <w:rsid w:val="00053A32"/>
    <w:rsid w:val="0042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05D8"/>
  </w:style>
  <w:style w:type="character" w:styleId="a3">
    <w:name w:val="Hyperlink"/>
    <w:basedOn w:val="a0"/>
    <w:uiPriority w:val="99"/>
    <w:unhideWhenUsed/>
    <w:rsid w:val="004205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gid.ru/nature/forest/pamyatnik-prirodi-vyazovie-1738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atgid.ru/nature/forest/pamyatnik-prirodi-vyazovie-1737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tgid.ru/nature/forest/pamyatnik-prirodi-vyazovaya-roscha.html" TargetMode="External"/><Relationship Id="rId5" Type="http://schemas.openxmlformats.org/officeDocument/2006/relationships/hyperlink" Target="http://www.ekatgid.ru/nature/forest/pamyatnik-prirodi-vyazovi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8AA86-EA55-442E-A2CD-27F0584E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2016-12-06T06:41:00Z</dcterms:created>
  <dcterms:modified xsi:type="dcterms:W3CDTF">2016-12-06T06:54:00Z</dcterms:modified>
</cp:coreProperties>
</file>